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</w:pPr>
      <w:bookmarkStart w:id="0" w:name="_GoBack"/>
      <w:bookmarkEnd w:id="0"/>
      <w:r>
        <w:rPr>
          <w:color w:val="000000"/>
          <w:sz w:val="18"/>
        </w:rPr>
        <w:t>巴彦淖尔市乌拉特后旗沟道采砂规制</w:t>
      </w:r>
    </w:p>
    <w:p>
      <w:pPr>
        <w:spacing w:line="560" w:lineRule="exact"/>
        <w:jc w:val="center"/>
      </w:pPr>
      <w:r>
        <w:rPr>
          <w:color w:val="000000"/>
          <w:sz w:val="28"/>
        </w:rPr>
        <w:t>乌拉特后旗采砂规划区域禁采区位置分布表</w:t>
      </w:r>
    </w:p>
    <w:tbl>
      <w:tblPr>
        <w:tblStyle w:val="2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40"/>
        <w:gridCol w:w="1660"/>
        <w:gridCol w:w="2320"/>
        <w:gridCol w:w="1420"/>
        <w:gridCol w:w="2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right"/>
        </w:trPr>
        <w:tc>
          <w:tcPr>
            <w:tcW w:w="10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编号</w:t>
            </w:r>
          </w:p>
        </w:tc>
        <w:tc>
          <w:tcPr>
            <w:tcW w:w="16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所在沟道</w:t>
            </w:r>
          </w:p>
        </w:tc>
        <w:tc>
          <w:tcPr>
            <w:tcW w:w="23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位置描述</w:t>
            </w:r>
          </w:p>
        </w:tc>
        <w:tc>
          <w:tcPr>
            <w:tcW w:w="14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禁采区具体位置</w:t>
            </w:r>
          </w:p>
        </w:tc>
        <w:tc>
          <w:tcPr>
            <w:tcW w:w="212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禁采缘由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right"/>
        </w:trPr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W1IQJ-01</w:t>
            </w:r>
          </w:p>
        </w:tc>
        <w:tc>
          <w:tcPr>
            <w:tcW w:w="16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博宁高勒</w:t>
            </w:r>
          </w:p>
        </w:tc>
        <w:tc>
          <w:tcPr>
            <w:tcW w:w="232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沟道上游</w:t>
            </w:r>
          </w:p>
        </w:tc>
        <w:tc>
          <w:tcPr>
            <w:tcW w:w="14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见规划图册</w:t>
            </w:r>
          </w:p>
        </w:tc>
        <w:tc>
          <w:tcPr>
            <w:tcW w:w="212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影响水生态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right"/>
        </w:trPr>
        <w:tc>
          <w:tcPr>
            <w:tcW w:w="10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W1IQJ-02</w:t>
            </w:r>
          </w:p>
        </w:tc>
        <w:tc>
          <w:tcPr>
            <w:tcW w:w="16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玻璃庙沟</w:t>
            </w:r>
          </w:p>
        </w:tc>
        <w:tc>
          <w:tcPr>
            <w:tcW w:w="232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沟道上游</w:t>
            </w:r>
          </w:p>
        </w:tc>
        <w:tc>
          <w:tcPr>
            <w:tcW w:w="14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见规划图册</w:t>
            </w:r>
          </w:p>
        </w:tc>
        <w:tc>
          <w:tcPr>
            <w:tcW w:w="212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影响水生态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right"/>
        </w:trPr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W1QJ-03</w:t>
            </w:r>
          </w:p>
        </w:tc>
        <w:tc>
          <w:tcPr>
            <w:tcW w:w="16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玻璃庙沟</w:t>
            </w:r>
          </w:p>
        </w:tc>
        <w:tc>
          <w:tcPr>
            <w:tcW w:w="232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沟口外滩地</w:t>
            </w:r>
          </w:p>
        </w:tc>
        <w:tc>
          <w:tcPr>
            <w:tcW w:w="14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见规划图册</w:t>
            </w:r>
          </w:p>
        </w:tc>
        <w:tc>
          <w:tcPr>
            <w:tcW w:w="212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严重超采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right"/>
        </w:trPr>
        <w:tc>
          <w:tcPr>
            <w:tcW w:w="10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WHQJ-04</w:t>
            </w:r>
          </w:p>
        </w:tc>
        <w:tc>
          <w:tcPr>
            <w:tcW w:w="16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布罕代沟</w:t>
            </w:r>
          </w:p>
        </w:tc>
        <w:tc>
          <w:tcPr>
            <w:tcW w:w="232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沟道上游</w:t>
            </w:r>
          </w:p>
        </w:tc>
        <w:tc>
          <w:tcPr>
            <w:tcW w:w="1420" w:type="dxa"/>
            <w:vAlign w:val="center"/>
          </w:tcPr>
          <w:p>
            <w:pPr>
              <w:spacing w:line="272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见规划图册</w:t>
            </w:r>
          </w:p>
        </w:tc>
        <w:tc>
          <w:tcPr>
            <w:tcW w:w="21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影响防洪、运输困难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right"/>
        </w:trPr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WHQJ-05</w:t>
            </w:r>
          </w:p>
        </w:tc>
        <w:tc>
          <w:tcPr>
            <w:tcW w:w="16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舒德沟</w:t>
            </w:r>
          </w:p>
        </w:tc>
        <w:tc>
          <w:tcPr>
            <w:tcW w:w="23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沟道上游</w:t>
            </w:r>
          </w:p>
        </w:tc>
        <w:tc>
          <w:tcPr>
            <w:tcW w:w="14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见规划图册</w:t>
            </w:r>
          </w:p>
        </w:tc>
        <w:tc>
          <w:tcPr>
            <w:tcW w:w="212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影响防洪、运输困鸡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right"/>
        </w:trPr>
        <w:tc>
          <w:tcPr>
            <w:tcW w:w="10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WHQJ-06</w:t>
            </w:r>
          </w:p>
        </w:tc>
        <w:tc>
          <w:tcPr>
            <w:tcW w:w="16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舒德沟</w:t>
            </w:r>
          </w:p>
        </w:tc>
        <w:tc>
          <w:tcPr>
            <w:tcW w:w="232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沟口外滩地</w:t>
            </w:r>
          </w:p>
        </w:tc>
        <w:tc>
          <w:tcPr>
            <w:tcW w:w="14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见规划图册</w:t>
            </w:r>
          </w:p>
        </w:tc>
        <w:tc>
          <w:tcPr>
            <w:tcW w:w="21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4"/>
              </w:rPr>
              <w:t>有公路桥、早地及村庄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right"/>
        </w:trPr>
        <w:tc>
          <w:tcPr>
            <w:tcW w:w="10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20-10H</w:t>
            </w:r>
          </w:p>
        </w:tc>
        <w:tc>
          <w:tcPr>
            <w:tcW w:w="166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呼和赛尔沟</w:t>
            </w:r>
          </w:p>
        </w:tc>
        <w:tc>
          <w:tcPr>
            <w:tcW w:w="23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沟道上游</w:t>
            </w:r>
          </w:p>
        </w:tc>
        <w:tc>
          <w:tcPr>
            <w:tcW w:w="14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见规划图册</w:t>
            </w:r>
          </w:p>
        </w:tc>
        <w:tc>
          <w:tcPr>
            <w:tcW w:w="21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影响防洪、运输困准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right"/>
        </w:trPr>
        <w:tc>
          <w:tcPr>
            <w:tcW w:w="10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FH0J-08</w:t>
            </w:r>
          </w:p>
        </w:tc>
        <w:tc>
          <w:tcPr>
            <w:tcW w:w="166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呼和赛尔沟</w:t>
            </w:r>
          </w:p>
        </w:tc>
        <w:tc>
          <w:tcPr>
            <w:tcW w:w="23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沟口外滩地</w:t>
            </w:r>
          </w:p>
        </w:tc>
        <w:tc>
          <w:tcPr>
            <w:tcW w:w="14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见规划图册</w:t>
            </w:r>
          </w:p>
        </w:tc>
        <w:tc>
          <w:tcPr>
            <w:tcW w:w="212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有公路桥、早地及村庄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right"/>
        </w:trPr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WHQJ-09</w:t>
            </w:r>
          </w:p>
        </w:tc>
        <w:tc>
          <w:tcPr>
            <w:tcW w:w="16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赛呼都格沟</w:t>
            </w:r>
          </w:p>
        </w:tc>
        <w:tc>
          <w:tcPr>
            <w:tcW w:w="232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沟道上游</w:t>
            </w:r>
          </w:p>
        </w:tc>
        <w:tc>
          <w:tcPr>
            <w:tcW w:w="14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见规划图册</w:t>
            </w:r>
          </w:p>
        </w:tc>
        <w:tc>
          <w:tcPr>
            <w:tcW w:w="21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4"/>
              </w:rPr>
              <w:t>影响防洪、运输困滩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right"/>
        </w:trPr>
        <w:tc>
          <w:tcPr>
            <w:tcW w:w="10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WHQJ-10</w:t>
            </w:r>
          </w:p>
        </w:tc>
        <w:tc>
          <w:tcPr>
            <w:tcW w:w="16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布尔嘎斯沟</w:t>
            </w:r>
          </w:p>
        </w:tc>
        <w:tc>
          <w:tcPr>
            <w:tcW w:w="232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沟道上游</w:t>
            </w:r>
          </w:p>
        </w:tc>
        <w:tc>
          <w:tcPr>
            <w:tcW w:w="142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见规划图册</w:t>
            </w:r>
          </w:p>
        </w:tc>
        <w:tc>
          <w:tcPr>
            <w:tcW w:w="21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影响防洪、运输困难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right"/>
        </w:trPr>
        <w:tc>
          <w:tcPr>
            <w:tcW w:w="10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WHQJ-11</w:t>
            </w:r>
          </w:p>
        </w:tc>
        <w:tc>
          <w:tcPr>
            <w:tcW w:w="16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浪扎拉格沟</w:t>
            </w:r>
          </w:p>
        </w:tc>
        <w:tc>
          <w:tcPr>
            <w:tcW w:w="2320" w:type="dxa"/>
            <w:vAlign w:val="center"/>
          </w:tcPr>
          <w:p>
            <w:pPr>
              <w:spacing w:line="272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沟道上游</w:t>
            </w:r>
          </w:p>
        </w:tc>
        <w:tc>
          <w:tcPr>
            <w:tcW w:w="142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见规划图册</w:t>
            </w:r>
          </w:p>
        </w:tc>
        <w:tc>
          <w:tcPr>
            <w:tcW w:w="21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影响防洪、运输困难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right"/>
        </w:trPr>
        <w:tc>
          <w:tcPr>
            <w:tcW w:w="10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WHQJ-13</w:t>
            </w:r>
          </w:p>
        </w:tc>
        <w:tc>
          <w:tcPr>
            <w:tcW w:w="1660" w:type="dxa"/>
            <w:vAlign w:val="center"/>
          </w:tcPr>
          <w:p>
            <w:pPr>
              <w:spacing w:line="283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东乌盖沟</w:t>
            </w:r>
          </w:p>
        </w:tc>
        <w:tc>
          <w:tcPr>
            <w:tcW w:w="232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沟口外滩地</w:t>
            </w:r>
          </w:p>
        </w:tc>
        <w:tc>
          <w:tcPr>
            <w:tcW w:w="14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见规划图册</w:t>
            </w:r>
          </w:p>
        </w:tc>
        <w:tc>
          <w:tcPr>
            <w:tcW w:w="2120" w:type="dxa"/>
            <w:vAlign w:val="center"/>
          </w:tcPr>
          <w:p>
            <w:pPr>
              <w:spacing w:line="272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固查线南影响生态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right"/>
        </w:trPr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1O1-14</w:t>
            </w:r>
          </w:p>
        </w:tc>
        <w:tc>
          <w:tcPr>
            <w:tcW w:w="16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东乌盖沟</w:t>
            </w:r>
          </w:p>
        </w:tc>
        <w:tc>
          <w:tcPr>
            <w:tcW w:w="232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甘钦线大桥上下游及出口外</w:t>
            </w:r>
          </w:p>
        </w:tc>
        <w:tc>
          <w:tcPr>
            <w:tcW w:w="14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见规划图册</w:t>
            </w:r>
          </w:p>
        </w:tc>
        <w:tc>
          <w:tcPr>
            <w:tcW w:w="21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有公路桥、公路等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right"/>
        </w:trPr>
        <w:tc>
          <w:tcPr>
            <w:tcW w:w="10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WHQJ-15</w:t>
            </w:r>
          </w:p>
        </w:tc>
        <w:tc>
          <w:tcPr>
            <w:tcW w:w="16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西乌盖沟</w:t>
            </w:r>
          </w:p>
        </w:tc>
        <w:tc>
          <w:tcPr>
            <w:tcW w:w="23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沟口外冲积扇滩地</w:t>
            </w:r>
          </w:p>
        </w:tc>
        <w:tc>
          <w:tcPr>
            <w:tcW w:w="14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见规划图册</w:t>
            </w:r>
          </w:p>
        </w:tc>
        <w:tc>
          <w:tcPr>
            <w:tcW w:w="21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影响水生态及环境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right"/>
        </w:trPr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WHQJ-16</w:t>
            </w:r>
          </w:p>
        </w:tc>
        <w:tc>
          <w:tcPr>
            <w:tcW w:w="166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达拉盖沟</w:t>
            </w:r>
          </w:p>
        </w:tc>
        <w:tc>
          <w:tcPr>
            <w:tcW w:w="232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沟口外冲积扇滩地</w:t>
            </w:r>
          </w:p>
        </w:tc>
        <w:tc>
          <w:tcPr>
            <w:tcW w:w="14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见规划图册</w:t>
            </w:r>
          </w:p>
        </w:tc>
        <w:tc>
          <w:tcPr>
            <w:tcW w:w="21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影响水生态及环境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right"/>
        </w:trPr>
        <w:tc>
          <w:tcPr>
            <w:tcW w:w="10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WHQJ-17</w:t>
            </w:r>
          </w:p>
        </w:tc>
        <w:tc>
          <w:tcPr>
            <w:tcW w:w="1660" w:type="dxa"/>
            <w:vAlign w:val="center"/>
          </w:tcPr>
          <w:p>
            <w:pPr>
              <w:spacing w:line="272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三贵沟</w:t>
            </w:r>
          </w:p>
        </w:tc>
        <w:tc>
          <w:tcPr>
            <w:tcW w:w="23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保留区西北瑞以上沟道</w:t>
            </w:r>
          </w:p>
        </w:tc>
        <w:tc>
          <w:tcPr>
            <w:tcW w:w="14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见规划图册</w:t>
            </w:r>
          </w:p>
        </w:tc>
        <w:tc>
          <w:tcPr>
            <w:tcW w:w="212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影响水生态及环境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right"/>
        </w:trPr>
        <w:tc>
          <w:tcPr>
            <w:tcW w:w="10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WHQJ-18</w:t>
            </w:r>
          </w:p>
        </w:tc>
        <w:tc>
          <w:tcPr>
            <w:tcW w:w="166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毕力盖沟</w:t>
            </w:r>
          </w:p>
        </w:tc>
        <w:tc>
          <w:tcPr>
            <w:tcW w:w="232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沟道开采区北端上游</w:t>
            </w:r>
          </w:p>
        </w:tc>
        <w:tc>
          <w:tcPr>
            <w:tcW w:w="14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见规划图册</w:t>
            </w:r>
          </w:p>
        </w:tc>
        <w:tc>
          <w:tcPr>
            <w:tcW w:w="212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影响水生态及环境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right"/>
        </w:trPr>
        <w:tc>
          <w:tcPr>
            <w:tcW w:w="10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61-[OHR</w:t>
            </w:r>
          </w:p>
        </w:tc>
        <w:tc>
          <w:tcPr>
            <w:tcW w:w="16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红山沟</w:t>
            </w:r>
          </w:p>
        </w:tc>
        <w:tc>
          <w:tcPr>
            <w:tcW w:w="23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沟道开采区北端上游</w:t>
            </w:r>
          </w:p>
        </w:tc>
        <w:tc>
          <w:tcPr>
            <w:tcW w:w="14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见规划图册</w:t>
            </w:r>
          </w:p>
        </w:tc>
        <w:tc>
          <w:tcPr>
            <w:tcW w:w="212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影响水生态及环境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right"/>
        </w:trPr>
        <w:tc>
          <w:tcPr>
            <w:tcW w:w="10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WHQJ-20</w:t>
            </w:r>
          </w:p>
        </w:tc>
        <w:tc>
          <w:tcPr>
            <w:tcW w:w="16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东升庙沟</w:t>
            </w:r>
          </w:p>
        </w:tc>
        <w:tc>
          <w:tcPr>
            <w:tcW w:w="232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沟道开采区北端上游</w:t>
            </w:r>
          </w:p>
        </w:tc>
        <w:tc>
          <w:tcPr>
            <w:tcW w:w="14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见规划图册</w:t>
            </w:r>
          </w:p>
        </w:tc>
        <w:tc>
          <w:tcPr>
            <w:tcW w:w="21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影响水生态及环境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right"/>
        </w:trPr>
        <w:tc>
          <w:tcPr>
            <w:tcW w:w="10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WHQJ-21</w:t>
            </w:r>
          </w:p>
        </w:tc>
        <w:tc>
          <w:tcPr>
            <w:tcW w:w="16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哈日干那</w:t>
            </w:r>
          </w:p>
        </w:tc>
        <w:tc>
          <w:tcPr>
            <w:tcW w:w="232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4"/>
              </w:rPr>
              <w:t>保留区北器以上沟道</w:t>
            </w:r>
          </w:p>
        </w:tc>
        <w:tc>
          <w:tcPr>
            <w:tcW w:w="14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见规划图册</w:t>
            </w:r>
          </w:p>
        </w:tc>
        <w:tc>
          <w:tcPr>
            <w:tcW w:w="21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影响水生态及环境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right"/>
        </w:trPr>
        <w:tc>
          <w:tcPr>
            <w:tcW w:w="10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WHQJ-22</w:t>
            </w:r>
          </w:p>
        </w:tc>
        <w:tc>
          <w:tcPr>
            <w:tcW w:w="166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脑浪陶乐盖</w:t>
            </w:r>
          </w:p>
        </w:tc>
        <w:tc>
          <w:tcPr>
            <w:tcW w:w="232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保留区东南端以上沟道</w:t>
            </w:r>
          </w:p>
        </w:tc>
        <w:tc>
          <w:tcPr>
            <w:tcW w:w="14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见规划图册</w:t>
            </w:r>
          </w:p>
        </w:tc>
        <w:tc>
          <w:tcPr>
            <w:tcW w:w="21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影响水生态及环境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right"/>
        </w:trPr>
        <w:tc>
          <w:tcPr>
            <w:tcW w:w="10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WHQJ-23</w:t>
            </w:r>
          </w:p>
        </w:tc>
        <w:tc>
          <w:tcPr>
            <w:tcW w:w="16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阿尔山图沟</w:t>
            </w:r>
          </w:p>
        </w:tc>
        <w:tc>
          <w:tcPr>
            <w:tcW w:w="232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保留区东南以上沟道</w:t>
            </w:r>
          </w:p>
        </w:tc>
        <w:tc>
          <w:tcPr>
            <w:tcW w:w="14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见规划图册</w:t>
            </w:r>
          </w:p>
        </w:tc>
        <w:tc>
          <w:tcPr>
            <w:tcW w:w="21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影响水生态及环境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right"/>
        </w:trPr>
        <w:tc>
          <w:tcPr>
            <w:tcW w:w="10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WHQJ-2</w:t>
            </w:r>
          </w:p>
        </w:tc>
        <w:tc>
          <w:tcPr>
            <w:tcW w:w="16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居力格台</w:t>
            </w:r>
          </w:p>
        </w:tc>
        <w:tc>
          <w:tcPr>
            <w:tcW w:w="23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保留区东南以上沟道</w:t>
            </w:r>
          </w:p>
        </w:tc>
        <w:tc>
          <w:tcPr>
            <w:tcW w:w="14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见规划图册</w:t>
            </w:r>
          </w:p>
        </w:tc>
        <w:tc>
          <w:tcPr>
            <w:tcW w:w="21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影响水生态及环境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right"/>
        </w:trPr>
        <w:tc>
          <w:tcPr>
            <w:tcW w:w="10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WHQJ-25</w:t>
            </w:r>
          </w:p>
        </w:tc>
        <w:tc>
          <w:tcPr>
            <w:tcW w:w="16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保日霍托乐格</w:t>
            </w:r>
          </w:p>
        </w:tc>
        <w:tc>
          <w:tcPr>
            <w:tcW w:w="232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保留区东南以上沟道</w:t>
            </w:r>
          </w:p>
        </w:tc>
        <w:tc>
          <w:tcPr>
            <w:tcW w:w="14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见规划图册</w:t>
            </w:r>
          </w:p>
        </w:tc>
        <w:tc>
          <w:tcPr>
            <w:tcW w:w="21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影响水生态及环境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right"/>
        </w:trPr>
        <w:tc>
          <w:tcPr>
            <w:tcW w:w="10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WHQJ-26</w:t>
            </w:r>
          </w:p>
        </w:tc>
        <w:tc>
          <w:tcPr>
            <w:tcW w:w="16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公呼都格沟</w:t>
            </w:r>
          </w:p>
        </w:tc>
        <w:tc>
          <w:tcPr>
            <w:tcW w:w="232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保留区东南以上沟道</w:t>
            </w:r>
          </w:p>
        </w:tc>
        <w:tc>
          <w:tcPr>
            <w:tcW w:w="14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见规划图册</w:t>
            </w:r>
          </w:p>
        </w:tc>
        <w:tc>
          <w:tcPr>
            <w:tcW w:w="21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影响水生态及环境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right"/>
        </w:trPr>
        <w:tc>
          <w:tcPr>
            <w:tcW w:w="10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WHQJ-27</w:t>
            </w:r>
          </w:p>
        </w:tc>
        <w:tc>
          <w:tcPr>
            <w:tcW w:w="166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乌兰额尔格沟</w:t>
            </w:r>
          </w:p>
        </w:tc>
        <w:tc>
          <w:tcPr>
            <w:tcW w:w="232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保留区东南以上沟道</w:t>
            </w:r>
          </w:p>
        </w:tc>
        <w:tc>
          <w:tcPr>
            <w:tcW w:w="14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见规划图册</w:t>
            </w:r>
          </w:p>
        </w:tc>
        <w:tc>
          <w:tcPr>
            <w:tcW w:w="212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影响水生态及环境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right"/>
        </w:trPr>
        <w:tc>
          <w:tcPr>
            <w:tcW w:w="10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WHQJ-28</w:t>
            </w:r>
          </w:p>
        </w:tc>
        <w:tc>
          <w:tcPr>
            <w:tcW w:w="16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满都拉理查沟</w:t>
            </w:r>
          </w:p>
        </w:tc>
        <w:tc>
          <w:tcPr>
            <w:tcW w:w="232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保留区东南以上沟道</w:t>
            </w:r>
          </w:p>
        </w:tc>
        <w:tc>
          <w:tcPr>
            <w:tcW w:w="14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见规划图册</w:t>
            </w:r>
          </w:p>
        </w:tc>
        <w:tc>
          <w:tcPr>
            <w:tcW w:w="21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影响水生态及环境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right"/>
        </w:trPr>
        <w:tc>
          <w:tcPr>
            <w:tcW w:w="10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WHQJ-29</w:t>
            </w:r>
          </w:p>
        </w:tc>
        <w:tc>
          <w:tcPr>
            <w:tcW w:w="16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劳菜特（保罗苏亥）</w:t>
            </w:r>
          </w:p>
        </w:tc>
        <w:tc>
          <w:tcPr>
            <w:tcW w:w="232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4"/>
              </w:rPr>
              <w:t>保留区东南以上沟道</w:t>
            </w:r>
          </w:p>
        </w:tc>
        <w:tc>
          <w:tcPr>
            <w:tcW w:w="14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见规划图册</w:t>
            </w:r>
          </w:p>
        </w:tc>
        <w:tc>
          <w:tcPr>
            <w:tcW w:w="21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影响水生态及环境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right"/>
        </w:trPr>
        <w:tc>
          <w:tcPr>
            <w:tcW w:w="10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W1IQJ-30</w:t>
            </w:r>
          </w:p>
        </w:tc>
        <w:tc>
          <w:tcPr>
            <w:tcW w:w="166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呼吉尔图沟</w:t>
            </w:r>
          </w:p>
        </w:tc>
        <w:tc>
          <w:tcPr>
            <w:tcW w:w="23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保留区东南以上沟道</w:t>
            </w:r>
          </w:p>
        </w:tc>
        <w:tc>
          <w:tcPr>
            <w:tcW w:w="14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见规划图册</w:t>
            </w:r>
          </w:p>
        </w:tc>
        <w:tc>
          <w:tcPr>
            <w:tcW w:w="212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影响水生态及环境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right"/>
        </w:trPr>
        <w:tc>
          <w:tcPr>
            <w:tcW w:w="10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WHQJ-31</w:t>
            </w:r>
          </w:p>
        </w:tc>
        <w:tc>
          <w:tcPr>
            <w:tcW w:w="166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毛肚敦哈夏沟</w:t>
            </w:r>
          </w:p>
        </w:tc>
        <w:tc>
          <w:tcPr>
            <w:tcW w:w="232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保留区东南以上沟道</w:t>
            </w:r>
          </w:p>
        </w:tc>
        <w:tc>
          <w:tcPr>
            <w:tcW w:w="14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见规划图册</w:t>
            </w:r>
          </w:p>
        </w:tc>
        <w:tc>
          <w:tcPr>
            <w:tcW w:w="21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影响水生态及环境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right"/>
        </w:trPr>
        <w:tc>
          <w:tcPr>
            <w:tcW w:w="10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WHQJ-32</w:t>
            </w:r>
          </w:p>
        </w:tc>
        <w:tc>
          <w:tcPr>
            <w:tcW w:w="16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西乌盖沟（北部）</w:t>
            </w:r>
          </w:p>
        </w:tc>
        <w:tc>
          <w:tcPr>
            <w:tcW w:w="232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保留区西北以上沟道</w:t>
            </w:r>
          </w:p>
        </w:tc>
        <w:tc>
          <w:tcPr>
            <w:tcW w:w="14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见规划图册</w:t>
            </w:r>
          </w:p>
        </w:tc>
        <w:tc>
          <w:tcPr>
            <w:tcW w:w="21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影响水生态及环境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" w:hRule="atLeast"/>
          <w:jc w:val="right"/>
        </w:trPr>
        <w:tc>
          <w:tcPr>
            <w:tcW w:w="8560" w:type="dxa"/>
            <w:gridSpan w:val="5"/>
            <w:vAlign w:val="center"/>
          </w:tcPr>
          <w:p/>
        </w:tc>
      </w:tr>
    </w:tbl>
    <w:p>
      <w:pPr>
        <w:sectPr>
          <w:type w:val="continuous"/>
          <w:pgSz w:w="10380" w:h="16820"/>
          <w:pgMar w:top="960" w:right="860" w:bottom="960" w:left="860" w:header="0" w:footer="960" w:gutter="0"/>
          <w:cols w:space="720" w:num="1"/>
          <w:docGrid w:type="lines" w:linePitch="312" w:charSpace="0"/>
        </w:sectPr>
      </w:pPr>
    </w:p>
    <w:p>
      <w:pPr>
        <w:spacing w:line="280" w:lineRule="exact"/>
        <w:ind w:firstLine="0"/>
        <w:jc w:val="left"/>
      </w:pPr>
      <w:r>
        <w:rPr>
          <w:color w:val="000000"/>
          <w:sz w:val="14"/>
        </w:rPr>
        <w:t>内蒙古茂源水利水电工程有限公司</w:t>
      </w:r>
    </w:p>
    <w:p>
      <w:pPr>
        <w:spacing w:line="260" w:lineRule="exact"/>
        <w:ind w:firstLine="0"/>
        <w:jc w:val="left"/>
      </w:pPr>
      <w:r>
        <w:rPr>
          <w:color w:val="000000"/>
          <w:sz w:val="20"/>
        </w:rPr>
        <w:br w:type="column"/>
      </w:r>
      <w:r>
        <w:rPr>
          <w:color w:val="000000"/>
          <w:sz w:val="20"/>
        </w:rPr>
        <w:t>7</w:t>
      </w:r>
    </w:p>
    <w:p>
      <w:pPr>
        <w:sectPr>
          <w:type w:val="continuous"/>
          <w:pgSz w:w="10380" w:h="16820"/>
          <w:pgMar w:top="960" w:right="860" w:bottom="960" w:left="860" w:header="0" w:footer="960" w:gutter="0"/>
          <w:cols w:equalWidth="0" w:num="2">
            <w:col w:w="2840" w:space="1480"/>
            <w:col w:w="440"/>
          </w:cols>
          <w:docGrid w:type="lines" w:linePitch="312" w:charSpace="0"/>
        </w:sectPr>
      </w:pPr>
    </w:p>
    <w:p/>
    <w:sectPr>
      <w:type w:val="continuous"/>
      <w:pgSz w:w="10380" w:h="16820"/>
      <w:pgMar w:top="960" w:right="860" w:bottom="960" w:left="860" w:header="0" w:footer="96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BC8"/>
    <w:rsid w:val="000D6051"/>
    <w:rsid w:val="009F0BE0"/>
    <w:rsid w:val="00BA6D97"/>
    <w:rsid w:val="00BD0BC8"/>
    <w:rsid w:val="1D7A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878</Words>
  <Characters>1064</Characters>
  <TotalTime>0</TotalTime>
  <ScaleCrop>false</ScaleCrop>
  <LinksUpToDate>false</LinksUpToDate>
  <CharactersWithSpaces>1064</CharactersWithSpaces>
  <Application>WPS Office_11.1.0.12302_F1E327BC-269C-435d-A152-05C5408002CA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2022-08-10T08:36:44Z</dcterms:created>
  <dc:creator>openxml-sdk </dc:creator>
  <dc:description>openxml-sdk, CCi Textin Word Converter, JL</dc:description>
  <cp:keywords>CCi</cp:keywords>
  <cp:lastModifiedBy>Administrator</cp:lastModifiedBy>
  <dcterms:modified xsi:type="dcterms:W3CDTF">2022-08-10T08:37:58Z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BDD9AD94BBF44A8DAD08897010030A26</vt:lpwstr>
  </property>
</Properties>
</file>